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A8EA" w14:textId="77777777" w:rsidR="00E7494B" w:rsidRDefault="00D63593" w:rsidP="00D63593">
      <w:pPr>
        <w:rPr>
          <w:rFonts w:ascii="方正黑体" w:eastAsia="方正黑体"/>
          <w:sz w:val="28"/>
          <w:szCs w:val="28"/>
        </w:rPr>
      </w:pPr>
      <w:r w:rsidRPr="00D63593">
        <w:rPr>
          <w:rFonts w:ascii="方正黑体" w:eastAsia="方正黑体" w:hint="eastAsia"/>
          <w:sz w:val="28"/>
          <w:szCs w:val="28"/>
        </w:rPr>
        <w:t>尊敬的代理</w:t>
      </w:r>
      <w:r w:rsidR="00E7494B">
        <w:rPr>
          <w:rFonts w:ascii="方正黑体" w:eastAsia="方正黑体" w:hint="eastAsia"/>
          <w:sz w:val="28"/>
          <w:szCs w:val="28"/>
        </w:rPr>
        <w:t>公司及客户</w:t>
      </w:r>
      <w:r>
        <w:rPr>
          <w:rFonts w:ascii="方正黑体" w:eastAsia="方正黑体" w:hint="eastAsia"/>
          <w:sz w:val="28"/>
          <w:szCs w:val="28"/>
        </w:rPr>
        <w:t>：</w:t>
      </w:r>
    </w:p>
    <w:p w14:paraId="151E7056" w14:textId="50B428BB" w:rsidR="00D63593" w:rsidRPr="00D63593" w:rsidRDefault="00D63593" w:rsidP="00D63593">
      <w:pPr>
        <w:rPr>
          <w:rFonts w:ascii="方正黑体" w:eastAsia="方正黑体"/>
          <w:sz w:val="28"/>
          <w:szCs w:val="28"/>
        </w:rPr>
      </w:pPr>
      <w:r w:rsidRPr="00D63593">
        <w:rPr>
          <w:rFonts w:ascii="方正黑体" w:eastAsia="方正黑体" w:hint="eastAsia"/>
          <w:sz w:val="28"/>
          <w:szCs w:val="28"/>
        </w:rPr>
        <w:br/>
        <w:t>为</w:t>
      </w:r>
      <w:r w:rsidR="00E44A8D">
        <w:rPr>
          <w:rFonts w:ascii="方正黑体" w:eastAsia="方正黑体" w:hint="eastAsia"/>
          <w:sz w:val="28"/>
          <w:szCs w:val="28"/>
        </w:rPr>
        <w:t>适应市场对操作便利性的需求，并贯彻公司的环保理念，</w:t>
      </w:r>
      <w:r w:rsidRPr="00D63593">
        <w:rPr>
          <w:rFonts w:ascii="方正黑体" w:eastAsia="方正黑体" w:hint="eastAsia"/>
          <w:b/>
          <w:bCs/>
          <w:sz w:val="28"/>
          <w:szCs w:val="28"/>
        </w:rPr>
        <w:t xml:space="preserve">自2025年 </w:t>
      </w:r>
      <w:r w:rsidR="00AC406E">
        <w:rPr>
          <w:rFonts w:ascii="方正黑体" w:eastAsia="方正黑体" w:hint="eastAsia"/>
          <w:b/>
          <w:bCs/>
          <w:sz w:val="28"/>
          <w:szCs w:val="28"/>
        </w:rPr>
        <w:t>09</w:t>
      </w:r>
      <w:r w:rsidRPr="00D63593">
        <w:rPr>
          <w:rFonts w:ascii="方正黑体" w:eastAsia="方正黑体" w:hint="eastAsia"/>
          <w:b/>
          <w:bCs/>
          <w:sz w:val="28"/>
          <w:szCs w:val="28"/>
        </w:rPr>
        <w:t>月</w:t>
      </w:r>
      <w:r w:rsidR="00AC406E">
        <w:rPr>
          <w:rFonts w:ascii="方正黑体" w:eastAsia="方正黑体" w:hint="eastAsia"/>
          <w:b/>
          <w:bCs/>
          <w:sz w:val="28"/>
          <w:szCs w:val="28"/>
        </w:rPr>
        <w:t>22</w:t>
      </w:r>
      <w:r w:rsidRPr="00D63593">
        <w:rPr>
          <w:rFonts w:ascii="方正黑体" w:eastAsia="方正黑体" w:hint="eastAsia"/>
          <w:b/>
          <w:bCs/>
          <w:sz w:val="28"/>
          <w:szCs w:val="28"/>
        </w:rPr>
        <w:t>日起</w:t>
      </w:r>
      <w:r w:rsidRPr="00D63593">
        <w:rPr>
          <w:rFonts w:ascii="方正黑体" w:eastAsia="方正黑体" w:hint="eastAsia"/>
          <w:sz w:val="28"/>
          <w:szCs w:val="28"/>
        </w:rPr>
        <w:t>，ONE</w:t>
      </w:r>
      <w:r w:rsidR="00E44A8D">
        <w:rPr>
          <w:rFonts w:ascii="方正黑体" w:eastAsia="方正黑体" w:hint="eastAsia"/>
          <w:sz w:val="28"/>
          <w:szCs w:val="28"/>
        </w:rPr>
        <w:t>（China）所辖华中北地区的分公司对未领取正本提单提请</w:t>
      </w:r>
      <w:r w:rsidRPr="00D63593">
        <w:rPr>
          <w:rFonts w:ascii="方正黑体" w:eastAsia="方正黑体" w:hint="eastAsia"/>
          <w:sz w:val="28"/>
          <w:szCs w:val="28"/>
        </w:rPr>
        <w:t>电放</w:t>
      </w:r>
      <w:r w:rsidR="00E44A8D">
        <w:rPr>
          <w:rFonts w:ascii="方正黑体" w:eastAsia="方正黑体" w:hint="eastAsia"/>
          <w:sz w:val="28"/>
          <w:szCs w:val="28"/>
        </w:rPr>
        <w:t>的</w:t>
      </w:r>
      <w:r w:rsidRPr="00D63593">
        <w:rPr>
          <w:rFonts w:ascii="方正黑体" w:eastAsia="方正黑体" w:hint="eastAsia"/>
          <w:sz w:val="28"/>
          <w:szCs w:val="28"/>
        </w:rPr>
        <w:t>流程</w:t>
      </w:r>
      <w:r w:rsidR="00E44A8D">
        <w:rPr>
          <w:rFonts w:ascii="方正黑体" w:eastAsia="方正黑体" w:hint="eastAsia"/>
          <w:sz w:val="28"/>
          <w:szCs w:val="28"/>
        </w:rPr>
        <w:t>按以下方式操作</w:t>
      </w:r>
      <w:r w:rsidRPr="00D63593">
        <w:rPr>
          <w:rFonts w:ascii="方正黑体" w:eastAsia="方正黑体" w:hint="eastAsia"/>
          <w:sz w:val="28"/>
          <w:szCs w:val="28"/>
        </w:rPr>
        <w:t>：</w:t>
      </w:r>
    </w:p>
    <w:p w14:paraId="1E475475" w14:textId="77777777" w:rsidR="00E44A8D" w:rsidRPr="00E7494B" w:rsidRDefault="00E44A8D" w:rsidP="00D63593">
      <w:pPr>
        <w:rPr>
          <w:rFonts w:ascii="方正黑体" w:eastAsia="方正黑体"/>
          <w:sz w:val="28"/>
          <w:szCs w:val="28"/>
        </w:rPr>
      </w:pPr>
    </w:p>
    <w:p w14:paraId="0C9E95BD" w14:textId="13A3CB4E" w:rsidR="00E44A8D" w:rsidRDefault="00E44A8D" w:rsidP="00D63593">
      <w:pPr>
        <w:rPr>
          <w:rFonts w:ascii="方正黑体" w:eastAsia="方正黑体"/>
          <w:sz w:val="28"/>
          <w:szCs w:val="28"/>
        </w:rPr>
      </w:pPr>
      <w:r>
        <w:rPr>
          <w:rFonts w:ascii="方正黑体" w:eastAsia="方正黑体" w:hint="eastAsia"/>
          <w:sz w:val="28"/>
          <w:szCs w:val="28"/>
        </w:rPr>
        <w:t>-</w:t>
      </w:r>
      <w:r w:rsidRPr="00D63593">
        <w:rPr>
          <w:rFonts w:ascii="方正黑体" w:eastAsia="方正黑体" w:hint="eastAsia"/>
          <w:sz w:val="28"/>
          <w:szCs w:val="28"/>
        </w:rPr>
        <w:t>未打印正本提单的:</w:t>
      </w:r>
      <w:r w:rsidRPr="00D63593">
        <w:rPr>
          <w:rFonts w:ascii="方正黑体" w:eastAsia="方正黑体" w:hint="eastAsia"/>
          <w:sz w:val="28"/>
          <w:szCs w:val="28"/>
        </w:rPr>
        <w:t> </w:t>
      </w:r>
      <w:r>
        <w:rPr>
          <w:rFonts w:ascii="方正黑体" w:eastAsia="方正黑体" w:hint="eastAsia"/>
          <w:sz w:val="28"/>
          <w:szCs w:val="28"/>
        </w:rPr>
        <w:t>确认相关电放费用后，</w:t>
      </w:r>
      <w:r w:rsidRPr="00D63593">
        <w:rPr>
          <w:rFonts w:ascii="方正黑体" w:eastAsia="方正黑体" w:hint="eastAsia"/>
          <w:sz w:val="28"/>
          <w:szCs w:val="28"/>
        </w:rPr>
        <w:t>只需提</w:t>
      </w:r>
      <w:r>
        <w:rPr>
          <w:rFonts w:ascii="方正黑体" w:eastAsia="方正黑体" w:hint="eastAsia"/>
          <w:sz w:val="28"/>
          <w:szCs w:val="28"/>
        </w:rPr>
        <w:t>交</w:t>
      </w:r>
      <w:r w:rsidRPr="00D63593">
        <w:rPr>
          <w:rFonts w:ascii="方正黑体" w:eastAsia="方正黑体" w:hint="eastAsia"/>
          <w:sz w:val="28"/>
          <w:szCs w:val="28"/>
        </w:rPr>
        <w:t>正本电放保函</w:t>
      </w:r>
      <w:r>
        <w:rPr>
          <w:rFonts w:ascii="方正黑体" w:eastAsia="方正黑体" w:hint="eastAsia"/>
          <w:sz w:val="28"/>
          <w:szCs w:val="28"/>
        </w:rPr>
        <w:t>至ONE的当地分公司</w:t>
      </w:r>
      <w:r w:rsidRPr="00D63593">
        <w:rPr>
          <w:rFonts w:ascii="方正黑体" w:eastAsia="方正黑体" w:hint="eastAsia"/>
          <w:sz w:val="28"/>
          <w:szCs w:val="28"/>
        </w:rPr>
        <w:t>。保函适用格式</w:t>
      </w:r>
      <w:r>
        <w:rPr>
          <w:rFonts w:ascii="方正黑体" w:eastAsia="方正黑体" w:hint="eastAsia"/>
          <w:sz w:val="28"/>
          <w:szCs w:val="28"/>
        </w:rPr>
        <w:t>及公司签章要求请</w:t>
      </w:r>
      <w:r w:rsidR="00E7494B">
        <w:rPr>
          <w:rFonts w:ascii="方正黑体" w:eastAsia="方正黑体" w:hint="eastAsia"/>
          <w:sz w:val="28"/>
          <w:szCs w:val="28"/>
        </w:rPr>
        <w:t>参阅</w:t>
      </w:r>
      <w:r w:rsidRPr="00D63593">
        <w:rPr>
          <w:rFonts w:ascii="方正黑体" w:eastAsia="方正黑体" w:hint="eastAsia"/>
          <w:sz w:val="28"/>
          <w:szCs w:val="28"/>
        </w:rPr>
        <w:t>如</w:t>
      </w:r>
      <w:r>
        <w:rPr>
          <w:rFonts w:ascii="方正黑体" w:eastAsia="方正黑体" w:hint="eastAsia"/>
          <w:sz w:val="28"/>
          <w:szCs w:val="28"/>
        </w:rPr>
        <w:t>下</w:t>
      </w:r>
      <w:r w:rsidRPr="00D63593">
        <w:rPr>
          <w:rFonts w:ascii="方正黑体" w:eastAsia="方正黑体" w:hint="eastAsia"/>
          <w:sz w:val="28"/>
          <w:szCs w:val="28"/>
        </w:rPr>
        <w:t>附件。</w:t>
      </w:r>
      <w:r w:rsidRPr="00D63593">
        <w:rPr>
          <w:rFonts w:ascii="方正黑体" w:eastAsia="方正黑体" w:hint="eastAsia"/>
          <w:sz w:val="28"/>
          <w:szCs w:val="28"/>
        </w:rPr>
        <w:br/>
      </w:r>
      <w:bookmarkStart w:id="0" w:name="_MON_1819785602"/>
      <w:bookmarkEnd w:id="0"/>
      <w:r w:rsidRPr="00D63593">
        <w:rPr>
          <w:rFonts w:ascii="方正黑体" w:eastAsia="方正黑体" w:hint="eastAsia"/>
          <w:sz w:val="28"/>
          <w:szCs w:val="28"/>
        </w:rPr>
        <w:object w:dxaOrig="1504" w:dyaOrig="1042" w14:anchorId="2DE4C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2pt" o:ole="">
            <v:imagedata r:id="rId8" o:title=""/>
          </v:shape>
          <o:OLEObject Type="Embed" ProgID="Word.Document.12" ShapeID="_x0000_i1025" DrawAspect="Icon" ObjectID="_1819799842" r:id="rId9">
            <o:FieldCodes>\s</o:FieldCodes>
          </o:OLEObject>
        </w:object>
      </w:r>
      <w:r w:rsidRPr="00D63593">
        <w:rPr>
          <w:rFonts w:ascii="方正黑体" w:eastAsia="方正黑体" w:hint="eastAsia"/>
          <w:sz w:val="28"/>
          <w:szCs w:val="28"/>
        </w:rPr>
        <w:br/>
      </w:r>
    </w:p>
    <w:p w14:paraId="2CE105CC" w14:textId="4A516C10" w:rsidR="00E7494B" w:rsidRDefault="00E7494B" w:rsidP="00D63593">
      <w:pPr>
        <w:rPr>
          <w:rFonts w:ascii="方正黑体" w:eastAsia="方正黑体"/>
          <w:sz w:val="28"/>
          <w:szCs w:val="28"/>
        </w:rPr>
      </w:pPr>
      <w:r>
        <w:rPr>
          <w:rFonts w:ascii="方正黑体" w:eastAsia="方正黑体" w:hint="eastAsia"/>
          <w:sz w:val="28"/>
          <w:szCs w:val="28"/>
        </w:rPr>
        <w:t>-</w:t>
      </w:r>
      <w:r w:rsidR="00D63593" w:rsidRPr="00D63593">
        <w:rPr>
          <w:rFonts w:ascii="方正黑体" w:eastAsia="方正黑体" w:hint="eastAsia"/>
          <w:sz w:val="28"/>
          <w:szCs w:val="28"/>
        </w:rPr>
        <w:t>正本提单</w:t>
      </w:r>
      <w:r w:rsidR="00FA2C49">
        <w:rPr>
          <w:rFonts w:ascii="方正黑体" w:eastAsia="方正黑体" w:hint="eastAsia"/>
          <w:sz w:val="28"/>
          <w:szCs w:val="28"/>
        </w:rPr>
        <w:t>已领取</w:t>
      </w:r>
      <w:r>
        <w:rPr>
          <w:rFonts w:ascii="方正黑体" w:eastAsia="方正黑体" w:hint="eastAsia"/>
          <w:sz w:val="28"/>
          <w:szCs w:val="28"/>
        </w:rPr>
        <w:t>，</w:t>
      </w:r>
      <w:r w:rsidR="00FA2C49">
        <w:rPr>
          <w:rFonts w:ascii="方正黑体" w:eastAsia="方正黑体" w:hint="eastAsia"/>
          <w:sz w:val="28"/>
          <w:szCs w:val="28"/>
        </w:rPr>
        <w:t>则</w:t>
      </w:r>
      <w:r w:rsidR="00D63593" w:rsidRPr="00D63593">
        <w:rPr>
          <w:rFonts w:ascii="方正黑体" w:eastAsia="方正黑体" w:hint="eastAsia"/>
          <w:sz w:val="28"/>
          <w:szCs w:val="28"/>
        </w:rPr>
        <w:t>维持原</w:t>
      </w:r>
      <w:r>
        <w:rPr>
          <w:rFonts w:ascii="方正黑体" w:eastAsia="方正黑体" w:hint="eastAsia"/>
          <w:sz w:val="28"/>
          <w:szCs w:val="28"/>
        </w:rPr>
        <w:t>有</w:t>
      </w:r>
      <w:r w:rsidR="00D63593" w:rsidRPr="00D63593">
        <w:rPr>
          <w:rFonts w:ascii="方正黑体" w:eastAsia="方正黑体" w:hint="eastAsia"/>
          <w:sz w:val="28"/>
          <w:szCs w:val="28"/>
        </w:rPr>
        <w:t>流程不变，需要</w:t>
      </w:r>
      <w:r>
        <w:rPr>
          <w:rFonts w:ascii="方正黑体" w:eastAsia="方正黑体" w:hint="eastAsia"/>
          <w:sz w:val="28"/>
          <w:szCs w:val="28"/>
        </w:rPr>
        <w:t>返还加盖</w:t>
      </w:r>
      <w:r w:rsidR="00D63593" w:rsidRPr="00D63593">
        <w:rPr>
          <w:rFonts w:ascii="方正黑体" w:eastAsia="方正黑体" w:hint="eastAsia"/>
          <w:sz w:val="28"/>
          <w:szCs w:val="28"/>
        </w:rPr>
        <w:t>背书</w:t>
      </w:r>
      <w:r>
        <w:rPr>
          <w:rFonts w:ascii="方正黑体" w:eastAsia="方正黑体" w:hint="eastAsia"/>
          <w:sz w:val="28"/>
          <w:szCs w:val="28"/>
        </w:rPr>
        <w:t>章</w:t>
      </w:r>
      <w:r w:rsidR="00D63593" w:rsidRPr="00D63593">
        <w:rPr>
          <w:rFonts w:ascii="方正黑体" w:eastAsia="方正黑体" w:hint="eastAsia"/>
          <w:sz w:val="28"/>
          <w:szCs w:val="28"/>
        </w:rPr>
        <w:t>的正本提单以及正本电放保函。保函适用格式如</w:t>
      </w:r>
      <w:r w:rsidR="00D63593">
        <w:rPr>
          <w:rFonts w:ascii="方正黑体" w:eastAsia="方正黑体" w:hint="eastAsia"/>
          <w:sz w:val="28"/>
          <w:szCs w:val="28"/>
        </w:rPr>
        <w:t>下</w:t>
      </w:r>
      <w:r w:rsidR="00D63593" w:rsidRPr="00D63593">
        <w:rPr>
          <w:rFonts w:ascii="方正黑体" w:eastAsia="方正黑体" w:hint="eastAsia"/>
          <w:sz w:val="28"/>
          <w:szCs w:val="28"/>
        </w:rPr>
        <w:t>附件。</w:t>
      </w:r>
      <w:r w:rsidR="00D63593" w:rsidRPr="00D63593">
        <w:rPr>
          <w:rFonts w:ascii="方正黑体" w:eastAsia="方正黑体" w:hint="eastAsia"/>
          <w:sz w:val="28"/>
          <w:szCs w:val="28"/>
        </w:rPr>
        <w:br/>
      </w:r>
      <w:r w:rsidR="00D63593" w:rsidRPr="00D63593">
        <w:rPr>
          <w:rFonts w:ascii="方正黑体" w:eastAsia="方正黑体" w:hint="eastAsia"/>
          <w:sz w:val="28"/>
          <w:szCs w:val="28"/>
        </w:rPr>
        <w:t> </w:t>
      </w:r>
      <w:bookmarkStart w:id="1" w:name="_MON_1819785574"/>
      <w:bookmarkEnd w:id="1"/>
      <w:r w:rsidR="00D63593" w:rsidRPr="00D63593">
        <w:rPr>
          <w:rFonts w:ascii="方正黑体" w:eastAsia="方正黑体" w:hint="eastAsia"/>
          <w:sz w:val="28"/>
          <w:szCs w:val="28"/>
        </w:rPr>
        <w:object w:dxaOrig="1504" w:dyaOrig="1042" w14:anchorId="737D0822">
          <v:shape id="_x0000_i1026" type="#_x0000_t75" style="width:75pt;height:52pt" o:ole="">
            <v:imagedata r:id="rId10" o:title=""/>
          </v:shape>
          <o:OLEObject Type="Embed" ProgID="Word.Document.12" ShapeID="_x0000_i1026" DrawAspect="Icon" ObjectID="_1819799843" r:id="rId11">
            <o:FieldCodes>\s</o:FieldCodes>
          </o:OLEObject>
        </w:object>
      </w:r>
    </w:p>
    <w:p w14:paraId="03AD0E29" w14:textId="77777777" w:rsidR="00E7494B" w:rsidRDefault="00E7494B" w:rsidP="00D63593">
      <w:pPr>
        <w:rPr>
          <w:rFonts w:ascii="方正黑体" w:eastAsia="方正黑体"/>
          <w:sz w:val="28"/>
          <w:szCs w:val="28"/>
        </w:rPr>
      </w:pPr>
    </w:p>
    <w:p w14:paraId="4BC85CD2" w14:textId="2AB8F690" w:rsidR="00D63593" w:rsidRPr="00D63593" w:rsidRDefault="00E7494B" w:rsidP="00D63593">
      <w:pPr>
        <w:rPr>
          <w:rFonts w:ascii="方正黑体" w:eastAsia="方正黑体"/>
          <w:sz w:val="28"/>
          <w:szCs w:val="28"/>
        </w:rPr>
      </w:pPr>
      <w:r>
        <w:rPr>
          <w:rFonts w:ascii="方正黑体" w:eastAsia="方正黑体" w:hint="eastAsia"/>
          <w:sz w:val="28"/>
          <w:szCs w:val="28"/>
        </w:rPr>
        <w:t>ONE(China)将认真聆听客户建议，契合市场变化趋势，不断改善服务流程与质量。</w:t>
      </w:r>
      <w:r w:rsidR="00D63593" w:rsidRPr="00D63593">
        <w:rPr>
          <w:rFonts w:ascii="方正黑体" w:eastAsia="方正黑体" w:hint="eastAsia"/>
          <w:sz w:val="28"/>
          <w:szCs w:val="28"/>
        </w:rPr>
        <w:t>欢迎</w:t>
      </w:r>
      <w:r w:rsidR="00FA2C49">
        <w:rPr>
          <w:rFonts w:ascii="方正黑体" w:eastAsia="方正黑体" w:hint="eastAsia"/>
          <w:sz w:val="28"/>
          <w:szCs w:val="28"/>
        </w:rPr>
        <w:t>在ONE(China)官网的“联系我们”或“CHAT”-在线客服提出意见和建议</w:t>
      </w:r>
      <w:r w:rsidR="00D63593" w:rsidRPr="00D63593">
        <w:rPr>
          <w:rFonts w:ascii="方正黑体" w:eastAsia="方正黑体" w:hint="eastAsia"/>
          <w:sz w:val="28"/>
          <w:szCs w:val="28"/>
        </w:rPr>
        <w:t>！</w:t>
      </w:r>
    </w:p>
    <w:p w14:paraId="609DCC5D" w14:textId="6865F10E" w:rsidR="00D63593" w:rsidRPr="00D63593" w:rsidRDefault="003A0002" w:rsidP="00D63593">
      <w:pPr>
        <w:rPr>
          <w:rFonts w:ascii="方正黑体" w:eastAsia="方正黑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E3742C" wp14:editId="1C6D3D6A">
            <wp:simplePos x="0" y="0"/>
            <wp:positionH relativeFrom="column">
              <wp:posOffset>4635500</wp:posOffset>
            </wp:positionH>
            <wp:positionV relativeFrom="paragraph">
              <wp:posOffset>50800</wp:posOffset>
            </wp:positionV>
            <wp:extent cx="1981200" cy="1305643"/>
            <wp:effectExtent l="0" t="0" r="0" b="8890"/>
            <wp:wrapNone/>
            <wp:docPr id="64" name="图片 64" descr="图片包含 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图片包含 徽标&#10;&#10;AI 生成的内容可能不正确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05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EC902" w14:textId="77777777" w:rsidR="00D63593" w:rsidRPr="00D63593" w:rsidRDefault="00D63593" w:rsidP="00D63593">
      <w:pPr>
        <w:rPr>
          <w:rFonts w:ascii="方正黑体" w:eastAsia="方正黑体"/>
          <w:sz w:val="28"/>
          <w:szCs w:val="28"/>
        </w:rPr>
      </w:pPr>
      <w:r w:rsidRPr="00D63593">
        <w:rPr>
          <w:rFonts w:ascii="方正黑体" w:eastAsia="方正黑体" w:hint="eastAsia"/>
          <w:sz w:val="28"/>
          <w:szCs w:val="28"/>
        </w:rPr>
        <w:t>顺祝 商祺！</w:t>
      </w:r>
    </w:p>
    <w:p w14:paraId="2C70BDCE" w14:textId="36D6B3CA" w:rsidR="006178AD" w:rsidRPr="00D63593" w:rsidRDefault="00D63593" w:rsidP="00D63593">
      <w:pPr>
        <w:rPr>
          <w:rFonts w:ascii="方正黑体" w:eastAsia="方正黑体"/>
          <w:sz w:val="28"/>
          <w:szCs w:val="28"/>
        </w:rPr>
      </w:pPr>
      <w:r>
        <w:rPr>
          <w:rFonts w:ascii="方正黑体" w:eastAsia="方正黑体" w:hint="eastAsia"/>
          <w:sz w:val="28"/>
          <w:szCs w:val="28"/>
        </w:rPr>
        <w:t xml:space="preserve">                                                    2025年9月19日</w:t>
      </w:r>
    </w:p>
    <w:sectPr w:rsidR="006178AD" w:rsidRPr="00D63593" w:rsidSect="00A671CB">
      <w:headerReference w:type="default" r:id="rId13"/>
      <w:pgSz w:w="11906" w:h="16838"/>
      <w:pgMar w:top="142" w:right="424" w:bottom="568" w:left="426" w:header="315" w:footer="4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D26D" w14:textId="77777777" w:rsidR="00080FBD" w:rsidRDefault="00080FBD" w:rsidP="00A27B75">
      <w:r>
        <w:separator/>
      </w:r>
    </w:p>
  </w:endnote>
  <w:endnote w:type="continuationSeparator" w:id="0">
    <w:p w14:paraId="2D94D1B0" w14:textId="77777777" w:rsidR="00080FBD" w:rsidRDefault="00080FBD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32FD" w14:textId="77777777" w:rsidR="00080FBD" w:rsidRDefault="00080FBD" w:rsidP="00A27B75">
      <w:r>
        <w:separator/>
      </w:r>
    </w:p>
  </w:footnote>
  <w:footnote w:type="continuationSeparator" w:id="0">
    <w:p w14:paraId="55280275" w14:textId="77777777" w:rsidR="00080FBD" w:rsidRDefault="00080FBD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2C6E" w14:textId="4502E360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</w:p>
  <w:p w14:paraId="1C255F04" w14:textId="40E7B41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</w:p>
  <w:p w14:paraId="79129747" w14:textId="1E9A71C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b/>
        <w:color w:val="D60093"/>
        <w:sz w:val="22"/>
        <w:szCs w:val="22"/>
      </w:rPr>
      <w:t xml:space="preserve">                        </w:t>
    </w:r>
    <w:r w:rsidRPr="00C74AAB">
      <w:rPr>
        <w:rFonts w:ascii="Arial" w:hAnsi="Arial" w:cs="Arial"/>
        <w:b/>
        <w:color w:val="D60093"/>
        <w:sz w:val="22"/>
        <w:szCs w:val="22"/>
      </w:rPr>
      <w:t>Ocean Network Express (China) Co., Ltd</w:t>
    </w:r>
    <w:r w:rsidRPr="00C74AAB">
      <w:rPr>
        <w:rFonts w:ascii="Arial" w:hAnsi="Arial" w:cs="Arial"/>
        <w:b/>
        <w:noProof/>
        <w:sz w:val="22"/>
        <w:szCs w:val="22"/>
      </w:rPr>
      <w:t xml:space="preserve"> </w:t>
    </w:r>
    <w:r w:rsidRPr="00C74AAB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DE5B63D" wp14:editId="5F0BE75A">
          <wp:simplePos x="0" y="0"/>
          <wp:positionH relativeFrom="margin">
            <wp:posOffset>50800</wp:posOffset>
          </wp:positionH>
          <wp:positionV relativeFrom="page">
            <wp:posOffset>565150</wp:posOffset>
          </wp:positionV>
          <wp:extent cx="1685925" cy="853440"/>
          <wp:effectExtent l="0" t="0" r="9525" b="381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86854" w14:textId="3CD4294B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26 Floor, Tower C, ONE Eas</w:t>
    </w:r>
    <w:r>
      <w:rPr>
        <w:rFonts w:ascii="Arial" w:hAnsi="Arial" w:cs="Arial"/>
        <w:color w:val="D60093"/>
        <w:sz w:val="22"/>
        <w:szCs w:val="22"/>
      </w:rPr>
      <w:t xml:space="preserve">t </w:t>
    </w:r>
  </w:p>
  <w:p w14:paraId="2B4B822F" w14:textId="302B3F5A" w:rsidR="001B3E85" w:rsidRP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</w:t>
    </w:r>
    <w:r w:rsidRPr="00B3528A">
      <w:rPr>
        <w:rFonts w:ascii="Arial" w:hAnsi="Arial" w:cs="Arial"/>
        <w:color w:val="D60093"/>
        <w:sz w:val="22"/>
        <w:szCs w:val="22"/>
      </w:rPr>
      <w:t>No 768 South Zhongshan 1 Roa</w:t>
    </w:r>
    <w:r>
      <w:rPr>
        <w:rFonts w:ascii="Arial" w:hAnsi="Arial" w:cs="Arial"/>
        <w:color w:val="D60093"/>
        <w:sz w:val="22"/>
        <w:szCs w:val="22"/>
      </w:rPr>
      <w:t xml:space="preserve">d </w:t>
    </w:r>
  </w:p>
  <w:p w14:paraId="1E7C8017" w14:textId="67704807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Arial" w:hAnsi="Arial" w:cs="Arial"/>
        <w:color w:val="D60093"/>
        <w:sz w:val="22"/>
        <w:szCs w:val="22"/>
      </w:rPr>
      <w:t xml:space="preserve">                                          </w:t>
    </w:r>
    <w:r w:rsidRPr="00B3528A">
      <w:rPr>
        <w:rFonts w:ascii="Arial" w:hAnsi="Arial" w:cs="Arial"/>
        <w:color w:val="D60093"/>
        <w:sz w:val="22"/>
        <w:szCs w:val="22"/>
      </w:rPr>
      <w:t>Shanghai 200023, PR</w:t>
    </w:r>
    <w:r>
      <w:rPr>
        <w:rFonts w:ascii="Arial" w:hAnsi="Arial" w:cs="Arial"/>
        <w:color w:val="D60093"/>
        <w:sz w:val="22"/>
        <w:szCs w:val="22"/>
      </w:rPr>
      <w:t xml:space="preserve">C </w:t>
    </w:r>
  </w:p>
  <w:p w14:paraId="3243F179" w14:textId="1DEBF372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b/>
        <w:color w:val="D60093"/>
        <w:sz w:val="22"/>
        <w:szCs w:val="22"/>
      </w:rPr>
      <w:t xml:space="preserve">                                  </w:t>
    </w:r>
    <w:r w:rsidRPr="00B3528A">
      <w:rPr>
        <w:rFonts w:ascii="方正黑体" w:eastAsia="方正黑体" w:hAnsi="Arial" w:cs="Arial" w:hint="eastAsia"/>
        <w:b/>
        <w:color w:val="D60093"/>
        <w:sz w:val="22"/>
        <w:szCs w:val="22"/>
      </w:rPr>
      <w:t>海洋网联船务（中国）有限公</w:t>
    </w:r>
    <w:r>
      <w:rPr>
        <w:rFonts w:ascii="方正黑体" w:eastAsia="方正黑体" w:hAnsi="Arial" w:cs="Arial" w:hint="eastAsia"/>
        <w:b/>
        <w:color w:val="D60093"/>
        <w:sz w:val="22"/>
        <w:szCs w:val="22"/>
      </w:rPr>
      <w:t xml:space="preserve">司 </w:t>
    </w:r>
  </w:p>
  <w:p w14:paraId="79A11D92" w14:textId="080DC40F" w:rsidR="001B3E85" w:rsidRDefault="001B3E85">
    <w:pPr>
      <w:pStyle w:val="a5"/>
      <w:rPr>
        <w:rFonts w:ascii="Arial" w:hAnsi="Arial" w:cs="Arial"/>
        <w:b/>
        <w:noProof/>
        <w:sz w:val="22"/>
        <w:szCs w:val="22"/>
      </w:rPr>
    </w:pP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  <w:r>
      <w:rPr>
        <w:rFonts w:ascii="方正黑体" w:eastAsia="方正黑体" w:hAnsi="Arial" w:cs="Arial"/>
        <w:color w:val="D60093"/>
        <w:sz w:val="22"/>
        <w:szCs w:val="22"/>
      </w:rPr>
      <w:t xml:space="preserve">              </w:t>
    </w:r>
    <w:r w:rsidRPr="00B3528A">
      <w:rPr>
        <w:rFonts w:ascii="方正黑体" w:eastAsia="方正黑体" w:hAnsi="Arial" w:cs="Arial" w:hint="eastAsia"/>
        <w:color w:val="D60093"/>
        <w:sz w:val="22"/>
        <w:szCs w:val="22"/>
      </w:rPr>
      <w:t>上海市黄浦区中山南一路768号，博荟广场C座26楼</w:t>
    </w:r>
    <w:r>
      <w:rPr>
        <w:rFonts w:ascii="方正黑体" w:eastAsia="方正黑体" w:hAnsi="Arial" w:cs="Arial" w:hint="eastAsia"/>
        <w:color w:val="D60093"/>
        <w:sz w:val="22"/>
        <w:szCs w:val="22"/>
      </w:rPr>
      <w:t xml:space="preserve"> </w:t>
    </w:r>
  </w:p>
  <w:p w14:paraId="508F5A22" w14:textId="2582224D" w:rsidR="001B3E85" w:rsidRDefault="001B3E85" w:rsidP="001B3E85">
    <w:pPr>
      <w:pStyle w:val="a5"/>
      <w:ind w:firstLineChars="100" w:firstLine="180"/>
      <w:jc w:val="both"/>
    </w:pPr>
    <w:hyperlink r:id="rId2" w:history="1">
      <w:r w:rsidRPr="002644A6">
        <w:rPr>
          <w:rStyle w:val="ab"/>
          <w:rFonts w:ascii="Arial" w:hAnsi="Arial" w:cs="Arial"/>
          <w:b/>
          <w:sz w:val="22"/>
          <w:szCs w:val="22"/>
        </w:rPr>
        <w:t>https://ch.one-line.com</w:t>
      </w:r>
    </w:hyperlink>
    <w:r w:rsidRPr="00C74AAB">
      <w:rPr>
        <w:rFonts w:ascii="Arial" w:hAnsi="Arial" w:cs="Arial"/>
        <w:color w:val="0070C0"/>
        <w:sz w:val="22"/>
        <w:szCs w:val="22"/>
      </w:rPr>
      <w:tab/>
    </w:r>
  </w:p>
  <w:p w14:paraId="038B49F6" w14:textId="77777777" w:rsidR="001B3E85" w:rsidRDefault="001B3E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348CD"/>
    <w:multiLevelType w:val="hybridMultilevel"/>
    <w:tmpl w:val="1DEC6A70"/>
    <w:lvl w:ilvl="0" w:tplc="EA64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abstractNum w:abstractNumId="8" w15:restartNumberingAfterBreak="0">
    <w:nsid w:val="719A63A2"/>
    <w:multiLevelType w:val="hybridMultilevel"/>
    <w:tmpl w:val="570037AE"/>
    <w:lvl w:ilvl="0" w:tplc="2898DC7E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7AF5533D"/>
    <w:multiLevelType w:val="hybridMultilevel"/>
    <w:tmpl w:val="63A88EBE"/>
    <w:lvl w:ilvl="0" w:tplc="C2B082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25027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04474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27539">
    <w:abstractNumId w:val="5"/>
  </w:num>
  <w:num w:numId="4" w16cid:durableId="1717700364">
    <w:abstractNumId w:val="2"/>
  </w:num>
  <w:num w:numId="5" w16cid:durableId="17510366">
    <w:abstractNumId w:val="7"/>
  </w:num>
  <w:num w:numId="6" w16cid:durableId="1957172444">
    <w:abstractNumId w:val="4"/>
  </w:num>
  <w:num w:numId="7" w16cid:durableId="1995453473">
    <w:abstractNumId w:val="0"/>
  </w:num>
  <w:num w:numId="8" w16cid:durableId="1913930649">
    <w:abstractNumId w:val="3"/>
  </w:num>
  <w:num w:numId="9" w16cid:durableId="1491293249">
    <w:abstractNumId w:val="5"/>
  </w:num>
  <w:num w:numId="10" w16cid:durableId="117529952">
    <w:abstractNumId w:val="2"/>
  </w:num>
  <w:num w:numId="11" w16cid:durableId="1071003262">
    <w:abstractNumId w:val="9"/>
  </w:num>
  <w:num w:numId="12" w16cid:durableId="829324213">
    <w:abstractNumId w:val="8"/>
  </w:num>
  <w:num w:numId="13" w16cid:durableId="201958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07E3E"/>
    <w:rsid w:val="00012247"/>
    <w:rsid w:val="0001432C"/>
    <w:rsid w:val="0001762A"/>
    <w:rsid w:val="0002158E"/>
    <w:rsid w:val="00025F90"/>
    <w:rsid w:val="00035F62"/>
    <w:rsid w:val="0004062E"/>
    <w:rsid w:val="00056E84"/>
    <w:rsid w:val="00066D10"/>
    <w:rsid w:val="000701FA"/>
    <w:rsid w:val="00072458"/>
    <w:rsid w:val="00080975"/>
    <w:rsid w:val="00080B41"/>
    <w:rsid w:val="00080FBD"/>
    <w:rsid w:val="00085E4B"/>
    <w:rsid w:val="000A1E56"/>
    <w:rsid w:val="000B7989"/>
    <w:rsid w:val="000C6D27"/>
    <w:rsid w:val="000C7677"/>
    <w:rsid w:val="000E7BDD"/>
    <w:rsid w:val="00111E24"/>
    <w:rsid w:val="0011217C"/>
    <w:rsid w:val="00113713"/>
    <w:rsid w:val="00113767"/>
    <w:rsid w:val="00131F28"/>
    <w:rsid w:val="00140EA2"/>
    <w:rsid w:val="00144481"/>
    <w:rsid w:val="0015220F"/>
    <w:rsid w:val="00152AFA"/>
    <w:rsid w:val="00156784"/>
    <w:rsid w:val="00156A7C"/>
    <w:rsid w:val="001600F0"/>
    <w:rsid w:val="00166777"/>
    <w:rsid w:val="001732B7"/>
    <w:rsid w:val="00177167"/>
    <w:rsid w:val="00180FBF"/>
    <w:rsid w:val="0018335F"/>
    <w:rsid w:val="00184702"/>
    <w:rsid w:val="00185837"/>
    <w:rsid w:val="00185FCB"/>
    <w:rsid w:val="00187B2A"/>
    <w:rsid w:val="00192D96"/>
    <w:rsid w:val="001A11B8"/>
    <w:rsid w:val="001B0891"/>
    <w:rsid w:val="001B3DF9"/>
    <w:rsid w:val="001B3E85"/>
    <w:rsid w:val="001B7AA1"/>
    <w:rsid w:val="001C6B6F"/>
    <w:rsid w:val="001E0179"/>
    <w:rsid w:val="001E554F"/>
    <w:rsid w:val="001F156B"/>
    <w:rsid w:val="00222B8C"/>
    <w:rsid w:val="00222BD6"/>
    <w:rsid w:val="00233D52"/>
    <w:rsid w:val="00235DD0"/>
    <w:rsid w:val="00243BF6"/>
    <w:rsid w:val="00252A72"/>
    <w:rsid w:val="00264462"/>
    <w:rsid w:val="00265723"/>
    <w:rsid w:val="00273820"/>
    <w:rsid w:val="00276C3B"/>
    <w:rsid w:val="00282933"/>
    <w:rsid w:val="00292418"/>
    <w:rsid w:val="002B67CC"/>
    <w:rsid w:val="002C2809"/>
    <w:rsid w:val="002E0634"/>
    <w:rsid w:val="002E5BFF"/>
    <w:rsid w:val="003018B6"/>
    <w:rsid w:val="00305C83"/>
    <w:rsid w:val="00310C3B"/>
    <w:rsid w:val="00325109"/>
    <w:rsid w:val="00325290"/>
    <w:rsid w:val="003266A9"/>
    <w:rsid w:val="0033794B"/>
    <w:rsid w:val="0034432E"/>
    <w:rsid w:val="00345120"/>
    <w:rsid w:val="0035188B"/>
    <w:rsid w:val="003551D9"/>
    <w:rsid w:val="00367DCD"/>
    <w:rsid w:val="00372A50"/>
    <w:rsid w:val="003769D1"/>
    <w:rsid w:val="00380F7E"/>
    <w:rsid w:val="00385E5C"/>
    <w:rsid w:val="00387356"/>
    <w:rsid w:val="00395ED8"/>
    <w:rsid w:val="003A0002"/>
    <w:rsid w:val="003A4C60"/>
    <w:rsid w:val="003A5071"/>
    <w:rsid w:val="003A71EB"/>
    <w:rsid w:val="003B1604"/>
    <w:rsid w:val="003B4A5E"/>
    <w:rsid w:val="003C33D3"/>
    <w:rsid w:val="003D1D1F"/>
    <w:rsid w:val="003D272C"/>
    <w:rsid w:val="003E03A1"/>
    <w:rsid w:val="003E54EE"/>
    <w:rsid w:val="003F6749"/>
    <w:rsid w:val="00423642"/>
    <w:rsid w:val="0043308C"/>
    <w:rsid w:val="00441C07"/>
    <w:rsid w:val="00444F41"/>
    <w:rsid w:val="00447A69"/>
    <w:rsid w:val="00450F98"/>
    <w:rsid w:val="004512D1"/>
    <w:rsid w:val="00473FC5"/>
    <w:rsid w:val="00477916"/>
    <w:rsid w:val="0048010C"/>
    <w:rsid w:val="004821C0"/>
    <w:rsid w:val="00482D8D"/>
    <w:rsid w:val="00483D9E"/>
    <w:rsid w:val="004845CF"/>
    <w:rsid w:val="004852E5"/>
    <w:rsid w:val="00486D93"/>
    <w:rsid w:val="00496D47"/>
    <w:rsid w:val="00497CA9"/>
    <w:rsid w:val="004A128C"/>
    <w:rsid w:val="004A57ED"/>
    <w:rsid w:val="004B28E3"/>
    <w:rsid w:val="004E5262"/>
    <w:rsid w:val="004E73D2"/>
    <w:rsid w:val="004F08EC"/>
    <w:rsid w:val="004F165B"/>
    <w:rsid w:val="004F3717"/>
    <w:rsid w:val="00502E61"/>
    <w:rsid w:val="005060E4"/>
    <w:rsid w:val="00506CDE"/>
    <w:rsid w:val="00516278"/>
    <w:rsid w:val="00523902"/>
    <w:rsid w:val="00524EF5"/>
    <w:rsid w:val="00544C31"/>
    <w:rsid w:val="0054629C"/>
    <w:rsid w:val="0054797D"/>
    <w:rsid w:val="00565782"/>
    <w:rsid w:val="00573DA1"/>
    <w:rsid w:val="00574543"/>
    <w:rsid w:val="00592E26"/>
    <w:rsid w:val="005B60CB"/>
    <w:rsid w:val="005C42EC"/>
    <w:rsid w:val="005C716E"/>
    <w:rsid w:val="006047B4"/>
    <w:rsid w:val="00615A16"/>
    <w:rsid w:val="006178AD"/>
    <w:rsid w:val="0062222C"/>
    <w:rsid w:val="006437DA"/>
    <w:rsid w:val="00652DC0"/>
    <w:rsid w:val="0065757D"/>
    <w:rsid w:val="00662AF5"/>
    <w:rsid w:val="0066490D"/>
    <w:rsid w:val="006705C6"/>
    <w:rsid w:val="006724CD"/>
    <w:rsid w:val="00673E2D"/>
    <w:rsid w:val="006820AA"/>
    <w:rsid w:val="00682DFB"/>
    <w:rsid w:val="00684F13"/>
    <w:rsid w:val="00687D10"/>
    <w:rsid w:val="006912C8"/>
    <w:rsid w:val="00691CE6"/>
    <w:rsid w:val="006927A2"/>
    <w:rsid w:val="00693D9B"/>
    <w:rsid w:val="006964CF"/>
    <w:rsid w:val="006A02B4"/>
    <w:rsid w:val="006A43CC"/>
    <w:rsid w:val="006B64AC"/>
    <w:rsid w:val="006B75C0"/>
    <w:rsid w:val="006C3855"/>
    <w:rsid w:val="006C568F"/>
    <w:rsid w:val="006E1CFC"/>
    <w:rsid w:val="006F37D4"/>
    <w:rsid w:val="0071177D"/>
    <w:rsid w:val="00713F75"/>
    <w:rsid w:val="0071455A"/>
    <w:rsid w:val="0073101C"/>
    <w:rsid w:val="0073133E"/>
    <w:rsid w:val="0073203F"/>
    <w:rsid w:val="007334F3"/>
    <w:rsid w:val="007336F8"/>
    <w:rsid w:val="00740E7A"/>
    <w:rsid w:val="00740EBA"/>
    <w:rsid w:val="007426CB"/>
    <w:rsid w:val="00760B3B"/>
    <w:rsid w:val="00761F69"/>
    <w:rsid w:val="0078679B"/>
    <w:rsid w:val="007867DD"/>
    <w:rsid w:val="007950BA"/>
    <w:rsid w:val="007968EE"/>
    <w:rsid w:val="007B6857"/>
    <w:rsid w:val="007B6C59"/>
    <w:rsid w:val="007C5C16"/>
    <w:rsid w:val="007C6CB3"/>
    <w:rsid w:val="007D312C"/>
    <w:rsid w:val="007E4B98"/>
    <w:rsid w:val="007F0ABD"/>
    <w:rsid w:val="00806423"/>
    <w:rsid w:val="00810787"/>
    <w:rsid w:val="00813CC7"/>
    <w:rsid w:val="008152BA"/>
    <w:rsid w:val="0081714B"/>
    <w:rsid w:val="00820795"/>
    <w:rsid w:val="00843173"/>
    <w:rsid w:val="00844350"/>
    <w:rsid w:val="00861A04"/>
    <w:rsid w:val="00862DCF"/>
    <w:rsid w:val="00863E3E"/>
    <w:rsid w:val="0086606D"/>
    <w:rsid w:val="008844A9"/>
    <w:rsid w:val="00886C67"/>
    <w:rsid w:val="0089534A"/>
    <w:rsid w:val="008A675D"/>
    <w:rsid w:val="008B6909"/>
    <w:rsid w:val="008C280E"/>
    <w:rsid w:val="008D4020"/>
    <w:rsid w:val="00901CFF"/>
    <w:rsid w:val="0091030F"/>
    <w:rsid w:val="009204AB"/>
    <w:rsid w:val="00921448"/>
    <w:rsid w:val="00921E3D"/>
    <w:rsid w:val="00952497"/>
    <w:rsid w:val="009568C3"/>
    <w:rsid w:val="00966BC3"/>
    <w:rsid w:val="009673DA"/>
    <w:rsid w:val="009706CD"/>
    <w:rsid w:val="009746B7"/>
    <w:rsid w:val="00977C0E"/>
    <w:rsid w:val="00984A5D"/>
    <w:rsid w:val="009C3640"/>
    <w:rsid w:val="009D2BC3"/>
    <w:rsid w:val="009D4550"/>
    <w:rsid w:val="009E6E22"/>
    <w:rsid w:val="009F4D54"/>
    <w:rsid w:val="009F4FC5"/>
    <w:rsid w:val="00A008F9"/>
    <w:rsid w:val="00A10E6D"/>
    <w:rsid w:val="00A121DE"/>
    <w:rsid w:val="00A12AEE"/>
    <w:rsid w:val="00A25561"/>
    <w:rsid w:val="00A27B75"/>
    <w:rsid w:val="00A3076B"/>
    <w:rsid w:val="00A4129D"/>
    <w:rsid w:val="00A44039"/>
    <w:rsid w:val="00A45722"/>
    <w:rsid w:val="00A671CB"/>
    <w:rsid w:val="00A84364"/>
    <w:rsid w:val="00AA1F49"/>
    <w:rsid w:val="00AB0B42"/>
    <w:rsid w:val="00AB33A1"/>
    <w:rsid w:val="00AC406E"/>
    <w:rsid w:val="00AD28B2"/>
    <w:rsid w:val="00AD6504"/>
    <w:rsid w:val="00AE1BB4"/>
    <w:rsid w:val="00AE4CB0"/>
    <w:rsid w:val="00AF3888"/>
    <w:rsid w:val="00B17A25"/>
    <w:rsid w:val="00B23F0E"/>
    <w:rsid w:val="00B2536A"/>
    <w:rsid w:val="00B2568A"/>
    <w:rsid w:val="00B31B57"/>
    <w:rsid w:val="00B36F95"/>
    <w:rsid w:val="00B3767F"/>
    <w:rsid w:val="00B51857"/>
    <w:rsid w:val="00B664B1"/>
    <w:rsid w:val="00B721F0"/>
    <w:rsid w:val="00B72CB1"/>
    <w:rsid w:val="00B83D42"/>
    <w:rsid w:val="00B85A8B"/>
    <w:rsid w:val="00BA0A44"/>
    <w:rsid w:val="00BB6EC2"/>
    <w:rsid w:val="00BC5845"/>
    <w:rsid w:val="00BD11E5"/>
    <w:rsid w:val="00BD29BD"/>
    <w:rsid w:val="00BD7708"/>
    <w:rsid w:val="00C02B65"/>
    <w:rsid w:val="00C05590"/>
    <w:rsid w:val="00C13FC6"/>
    <w:rsid w:val="00C3299C"/>
    <w:rsid w:val="00C42F04"/>
    <w:rsid w:val="00C47E2A"/>
    <w:rsid w:val="00C6658B"/>
    <w:rsid w:val="00C729CF"/>
    <w:rsid w:val="00C74AAB"/>
    <w:rsid w:val="00C75168"/>
    <w:rsid w:val="00C75DF1"/>
    <w:rsid w:val="00CB2035"/>
    <w:rsid w:val="00CB2665"/>
    <w:rsid w:val="00CC0FCD"/>
    <w:rsid w:val="00CC13E7"/>
    <w:rsid w:val="00CC5DA1"/>
    <w:rsid w:val="00CC6CB9"/>
    <w:rsid w:val="00CD4913"/>
    <w:rsid w:val="00CD5D85"/>
    <w:rsid w:val="00CE2862"/>
    <w:rsid w:val="00D02BC6"/>
    <w:rsid w:val="00D0585A"/>
    <w:rsid w:val="00D11844"/>
    <w:rsid w:val="00D22598"/>
    <w:rsid w:val="00D273DD"/>
    <w:rsid w:val="00D304DC"/>
    <w:rsid w:val="00D43AC6"/>
    <w:rsid w:val="00D5069C"/>
    <w:rsid w:val="00D51AD8"/>
    <w:rsid w:val="00D525E4"/>
    <w:rsid w:val="00D57F7A"/>
    <w:rsid w:val="00D6254A"/>
    <w:rsid w:val="00D63593"/>
    <w:rsid w:val="00D72B28"/>
    <w:rsid w:val="00D76BE2"/>
    <w:rsid w:val="00D76D94"/>
    <w:rsid w:val="00DA2731"/>
    <w:rsid w:val="00DA5458"/>
    <w:rsid w:val="00DA60DF"/>
    <w:rsid w:val="00DB51C2"/>
    <w:rsid w:val="00DB668D"/>
    <w:rsid w:val="00DC476B"/>
    <w:rsid w:val="00DD0CD4"/>
    <w:rsid w:val="00DD3B3F"/>
    <w:rsid w:val="00DD693F"/>
    <w:rsid w:val="00DF1E36"/>
    <w:rsid w:val="00DF5D62"/>
    <w:rsid w:val="00DF6144"/>
    <w:rsid w:val="00E02A8B"/>
    <w:rsid w:val="00E1149C"/>
    <w:rsid w:val="00E164FC"/>
    <w:rsid w:val="00E207AB"/>
    <w:rsid w:val="00E260B1"/>
    <w:rsid w:val="00E26254"/>
    <w:rsid w:val="00E40636"/>
    <w:rsid w:val="00E44A8D"/>
    <w:rsid w:val="00E504E9"/>
    <w:rsid w:val="00E55167"/>
    <w:rsid w:val="00E61038"/>
    <w:rsid w:val="00E66042"/>
    <w:rsid w:val="00E6766B"/>
    <w:rsid w:val="00E7494B"/>
    <w:rsid w:val="00E87385"/>
    <w:rsid w:val="00E93A6A"/>
    <w:rsid w:val="00E968E5"/>
    <w:rsid w:val="00EA0904"/>
    <w:rsid w:val="00EA142A"/>
    <w:rsid w:val="00EA3591"/>
    <w:rsid w:val="00EB0344"/>
    <w:rsid w:val="00EB264F"/>
    <w:rsid w:val="00EB4EA2"/>
    <w:rsid w:val="00EC4596"/>
    <w:rsid w:val="00ED0F06"/>
    <w:rsid w:val="00ED120D"/>
    <w:rsid w:val="00ED230E"/>
    <w:rsid w:val="00ED2837"/>
    <w:rsid w:val="00ED6289"/>
    <w:rsid w:val="00EE0A0B"/>
    <w:rsid w:val="00EE6FEA"/>
    <w:rsid w:val="00EF252B"/>
    <w:rsid w:val="00EF2E77"/>
    <w:rsid w:val="00F0190B"/>
    <w:rsid w:val="00F14826"/>
    <w:rsid w:val="00F24AE1"/>
    <w:rsid w:val="00F27E8E"/>
    <w:rsid w:val="00F37C35"/>
    <w:rsid w:val="00F50D93"/>
    <w:rsid w:val="00F55C63"/>
    <w:rsid w:val="00F77EEC"/>
    <w:rsid w:val="00F87153"/>
    <w:rsid w:val="00F91703"/>
    <w:rsid w:val="00F92FEA"/>
    <w:rsid w:val="00FA2C49"/>
    <w:rsid w:val="00FB37C2"/>
    <w:rsid w:val="00FC55AC"/>
    <w:rsid w:val="00FE0C5D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8DF7"/>
  <w15:docId w15:val="{AA110B36-67A2-4CE8-9E8E-42463A59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character" w:styleId="ab">
    <w:name w:val="Hyperlink"/>
    <w:basedOn w:val="a0"/>
    <w:uiPriority w:val="99"/>
    <w:unhideWhenUsed/>
    <w:rsid w:val="00C3299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99C"/>
    <w:rPr>
      <w:color w:val="808080"/>
      <w:shd w:val="clear" w:color="auto" w:fill="E6E6E6"/>
    </w:rPr>
  </w:style>
  <w:style w:type="paragraph" w:styleId="ad">
    <w:name w:val="Salutation"/>
    <w:basedOn w:val="a"/>
    <w:next w:val="a"/>
    <w:link w:val="ae"/>
    <w:uiPriority w:val="99"/>
    <w:unhideWhenUsed/>
    <w:rsid w:val="00C3299C"/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e">
    <w:name w:val="称呼 字符"/>
    <w:basedOn w:val="a0"/>
    <w:link w:val="ad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C3299C"/>
    <w:pPr>
      <w:ind w:leftChars="2100" w:left="100"/>
    </w:pPr>
    <w:rPr>
      <w:rFonts w:ascii="黑体" w:eastAsia="黑体" w:hAnsi="黑体"/>
      <w:b/>
      <w:color w:val="244061" w:themeColor="accent1" w:themeShade="80"/>
      <w:sz w:val="32"/>
      <w:szCs w:val="32"/>
    </w:rPr>
  </w:style>
  <w:style w:type="character" w:customStyle="1" w:styleId="af0">
    <w:name w:val="结束语 字符"/>
    <w:basedOn w:val="a0"/>
    <w:link w:val="af"/>
    <w:uiPriority w:val="99"/>
    <w:rsid w:val="00C3299C"/>
    <w:rPr>
      <w:rFonts w:ascii="黑体" w:eastAsia="黑体" w:hAnsi="黑体" w:cs="Times New Roman"/>
      <w:b/>
      <w:color w:val="244061" w:themeColor="accent1" w:themeShade="8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8A675D"/>
    <w:rPr>
      <w:color w:val="800080" w:themeColor="followedHyperlink"/>
      <w:u w:val="single"/>
    </w:rPr>
  </w:style>
  <w:style w:type="table" w:styleId="af2">
    <w:name w:val="Grid Table Light"/>
    <w:basedOn w:val="a1"/>
    <w:uiPriority w:val="40"/>
    <w:rsid w:val="00CC5D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2">
    <w:name w:val="List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CC5D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5-2">
    <w:name w:val="Grid Table 5 Dark Accent 2"/>
    <w:basedOn w:val="a1"/>
    <w:uiPriority w:val="50"/>
    <w:rsid w:val="00CC5D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4-20">
    <w:name w:val="Grid Table 4 Accent 2"/>
    <w:basedOn w:val="a1"/>
    <w:uiPriority w:val="49"/>
    <w:rsid w:val="00CC5D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1">
    <w:name w:val="Grid Table 4 Accent 1"/>
    <w:basedOn w:val="a1"/>
    <w:uiPriority w:val="49"/>
    <w:rsid w:val="00E93A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7-1">
    <w:name w:val="Grid Table 7 Colorful Accent 1"/>
    <w:basedOn w:val="a1"/>
    <w:uiPriority w:val="52"/>
    <w:rsid w:val="00E93A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1">
    <w:name w:val="Plain Table 1"/>
    <w:basedOn w:val="a1"/>
    <w:uiPriority w:val="41"/>
    <w:rsid w:val="00E93A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59"/>
    <w:rsid w:val="00E9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642"/>
    <w:pPr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FF59B8"/>
    <w:pPr>
      <w:widowControl/>
      <w:jc w:val="left"/>
    </w:pPr>
    <w:rPr>
      <w:rFonts w:ascii="Calibri" w:hAnsi="Calibri" w:cs="Calibri"/>
      <w:kern w:val="0"/>
      <w:sz w:val="22"/>
      <w:szCs w:val="22"/>
    </w:rPr>
  </w:style>
  <w:style w:type="character" w:customStyle="1" w:styleId="af5">
    <w:name w:val="纯文本 字符"/>
    <w:basedOn w:val="a0"/>
    <w:link w:val="af4"/>
    <w:uiPriority w:val="99"/>
    <w:semiHidden/>
    <w:rsid w:val="00FF59B8"/>
    <w:rPr>
      <w:rFonts w:ascii="Calibri" w:eastAsia="宋体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h.one-line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BE5F-5F4D-443D-8F34-67DD491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Chris Chen</cp:lastModifiedBy>
  <cp:revision>3</cp:revision>
  <cp:lastPrinted>2023-01-05T06:38:00Z</cp:lastPrinted>
  <dcterms:created xsi:type="dcterms:W3CDTF">2025-09-19T06:07:00Z</dcterms:created>
  <dcterms:modified xsi:type="dcterms:W3CDTF">2025-09-19T07:11:00Z</dcterms:modified>
</cp:coreProperties>
</file>